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598EC8E2" w:rsidR="007C00FF" w:rsidRPr="00BC1FC5" w:rsidRDefault="00BC1FC5" w:rsidP="007C00FF">
      <w:pPr>
        <w:jc w:val="right"/>
        <w:rPr>
          <w:rFonts w:ascii="Verdana" w:eastAsia="Verdana" w:hAnsi="Verdana"/>
          <w:b/>
          <w:color w:val="984806" w:themeColor="accent6" w:themeShade="80"/>
          <w:sz w:val="14"/>
          <w:szCs w:val="14"/>
        </w:rPr>
      </w:pPr>
      <w:r w:rsidRPr="00BC1FC5">
        <w:rPr>
          <w:rFonts w:ascii="Verdana" w:eastAsia="Verdana" w:hAnsi="Verdana"/>
          <w:b/>
          <w:sz w:val="18"/>
          <w:szCs w:val="16"/>
        </w:rPr>
        <w:t xml:space="preserve">ZAŁĄCZNIK NR 1 DO SWZ – SZCZEGÓŁOWY OPIS PRZEDMIOTU ZAKUPU </w:t>
      </w:r>
      <w:r w:rsidRPr="00BC1FC5">
        <w:rPr>
          <w:rFonts w:ascii="Verdana" w:eastAsia="Verdana" w:hAnsi="Verdana"/>
          <w:b/>
          <w:sz w:val="18"/>
          <w:szCs w:val="16"/>
          <w:u w:val="single"/>
        </w:rPr>
        <w:t>DLA CZĘŚCI 2</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2CA9F9E2" w14:textId="77777777" w:rsidR="00BC1FC5" w:rsidRDefault="005A7035" w:rsidP="00BC1FC5">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BC1FC5">
        <w:rPr>
          <w:rFonts w:ascii="Verdana" w:hAnsi="Verdana" w:cstheme="minorHAnsi"/>
          <w:sz w:val="18"/>
          <w:szCs w:val="18"/>
        </w:rPr>
        <w:t>wykonanie robót budowlanych</w:t>
      </w:r>
      <w:r w:rsidRPr="00BC1FC5">
        <w:rPr>
          <w:rFonts w:ascii="Verdana" w:hAnsi="Verdana" w:cstheme="minorHAnsi"/>
          <w:sz w:val="18"/>
          <w:szCs w:val="18"/>
        </w:rPr>
        <w:t xml:space="preserve"> </w:t>
      </w:r>
      <w:r w:rsidR="002C2848" w:rsidRPr="00BC1FC5">
        <w:rPr>
          <w:rFonts w:ascii="Verdana" w:hAnsi="Verdana" w:cstheme="minorHAnsi"/>
          <w:sz w:val="18"/>
          <w:szCs w:val="18"/>
        </w:rPr>
        <w:t>w branży elektroenergetycznej pn.</w:t>
      </w:r>
    </w:p>
    <w:p w14:paraId="3FB08C7E" w14:textId="2CBDCF1C" w:rsidR="006D5DEB" w:rsidRPr="00BC1FC5" w:rsidRDefault="00E93159" w:rsidP="00B52701">
      <w:pPr>
        <w:pStyle w:val="Akapitzlist"/>
        <w:spacing w:before="120" w:line="276" w:lineRule="auto"/>
        <w:jc w:val="center"/>
        <w:outlineLvl w:val="0"/>
        <w:rPr>
          <w:rFonts w:ascii="Verdana" w:hAnsi="Verdana" w:cstheme="minorHAnsi"/>
          <w:b/>
          <w:bCs/>
          <w:i/>
          <w:iCs/>
          <w:sz w:val="18"/>
          <w:szCs w:val="18"/>
        </w:rPr>
      </w:pPr>
      <w:r w:rsidRPr="00BC1FC5">
        <w:rPr>
          <w:rFonts w:ascii="Verdana" w:hAnsi="Verdana" w:cstheme="minorHAnsi"/>
          <w:b/>
          <w:bCs/>
          <w:i/>
          <w:iCs/>
          <w:sz w:val="18"/>
          <w:szCs w:val="18"/>
        </w:rPr>
        <w:t>„</w:t>
      </w:r>
      <w:r w:rsidR="000F21DB" w:rsidRPr="00BC1FC5">
        <w:rPr>
          <w:rFonts w:ascii="Verdana" w:hAnsi="Verdana" w:cs="Calibri"/>
          <w:b/>
          <w:bCs/>
          <w:i/>
          <w:iCs/>
          <w:sz w:val="18"/>
          <w:szCs w:val="18"/>
        </w:rPr>
        <w:t xml:space="preserve">Wykonanie dokumentacji projektowej oraz robót na terenie działania </w:t>
      </w:r>
      <w:r w:rsidR="00BC1FC5">
        <w:rPr>
          <w:rFonts w:ascii="Verdana" w:hAnsi="Verdana" w:cs="Calibri"/>
          <w:b/>
          <w:bCs/>
          <w:i/>
          <w:iCs/>
          <w:sz w:val="18"/>
          <w:szCs w:val="18"/>
        </w:rPr>
        <w:t xml:space="preserve">                    </w:t>
      </w:r>
      <w:r w:rsidR="000F21DB" w:rsidRPr="00BC1FC5">
        <w:rPr>
          <w:rFonts w:ascii="Verdana" w:hAnsi="Verdana" w:cs="Calibri"/>
          <w:b/>
          <w:bCs/>
          <w:i/>
          <w:iCs/>
          <w:sz w:val="18"/>
          <w:szCs w:val="18"/>
        </w:rPr>
        <w:t>RE Tomaszów Mazowiecki</w:t>
      </w:r>
      <w:r w:rsidR="00BC1FC5" w:rsidRPr="00BC1FC5">
        <w:rPr>
          <w:rFonts w:ascii="Verdana" w:hAnsi="Verdana" w:cs="Calibri"/>
          <w:b/>
          <w:bCs/>
          <w:i/>
          <w:iCs/>
          <w:sz w:val="18"/>
          <w:szCs w:val="18"/>
        </w:rPr>
        <w:t xml:space="preserve">: </w:t>
      </w:r>
      <w:r w:rsidR="00FA443D" w:rsidRPr="00BC1FC5">
        <w:rPr>
          <w:rFonts w:ascii="Verdana" w:hAnsi="Verdana" w:cs="Calibri"/>
          <w:b/>
          <w:bCs/>
          <w:i/>
          <w:iCs/>
          <w:sz w:val="18"/>
          <w:szCs w:val="18"/>
        </w:rPr>
        <w:t xml:space="preserve">Wymiana rozłączników  15 kV sterowanych radiowo </w:t>
      </w:r>
      <w:r w:rsidR="00B52701">
        <w:rPr>
          <w:rFonts w:ascii="Verdana" w:hAnsi="Verdana" w:cs="Calibri"/>
          <w:b/>
          <w:bCs/>
          <w:i/>
          <w:iCs/>
          <w:sz w:val="18"/>
          <w:szCs w:val="18"/>
        </w:rPr>
        <w:t xml:space="preserve">  </w:t>
      </w:r>
      <w:r w:rsidR="00FA443D" w:rsidRPr="00BC1FC5">
        <w:rPr>
          <w:rFonts w:ascii="Verdana" w:hAnsi="Verdana" w:cs="Calibri"/>
          <w:b/>
          <w:bCs/>
          <w:i/>
          <w:iCs/>
          <w:sz w:val="18"/>
          <w:szCs w:val="18"/>
        </w:rPr>
        <w:t>6-R-0790, 6-R-2216, 6-R-2237, 6-R-2241</w:t>
      </w:r>
      <w:r w:rsidR="00FB333F" w:rsidRPr="00BC1FC5">
        <w:rPr>
          <w:rFonts w:ascii="Verdana" w:hAnsi="Verdana" w:cstheme="minorHAnsi"/>
          <w:b/>
          <w:bCs/>
          <w:i/>
          <w:iCs/>
          <w:sz w:val="18"/>
          <w:szCs w:val="18"/>
        </w:rPr>
        <w:t>”</w:t>
      </w:r>
    </w:p>
    <w:p w14:paraId="0D59D4FB" w14:textId="77777777" w:rsidR="00BC1FC5" w:rsidRDefault="00BC1FC5" w:rsidP="00594A8E">
      <w:pPr>
        <w:spacing w:line="276" w:lineRule="auto"/>
        <w:jc w:val="left"/>
        <w:outlineLvl w:val="0"/>
        <w:rPr>
          <w:rFonts w:asciiTheme="minorHAnsi" w:hAnsiTheme="minorHAnsi" w:cstheme="minorHAnsi"/>
          <w:sz w:val="20"/>
          <w:szCs w:val="24"/>
          <w:u w:val="single"/>
          <w:lang w:eastAsia="pl-PL"/>
        </w:rPr>
      </w:pPr>
    </w:p>
    <w:p w14:paraId="571CE5F2" w14:textId="4984F939" w:rsidR="00594A8E" w:rsidRPr="00BC1FC5" w:rsidRDefault="00594A8E" w:rsidP="00594A8E">
      <w:pPr>
        <w:spacing w:line="276" w:lineRule="auto"/>
        <w:jc w:val="left"/>
        <w:outlineLvl w:val="0"/>
        <w:rPr>
          <w:rFonts w:asciiTheme="minorHAnsi" w:hAnsiTheme="minorHAnsi" w:cstheme="minorHAnsi"/>
          <w:szCs w:val="28"/>
          <w:lang w:eastAsia="pl-PL"/>
        </w:rPr>
      </w:pPr>
      <w:r w:rsidRPr="00BC1FC5">
        <w:rPr>
          <w:rFonts w:asciiTheme="minorHAnsi" w:hAnsiTheme="minorHAnsi" w:cstheme="minorHAnsi"/>
          <w:szCs w:val="28"/>
          <w:u w:val="single"/>
          <w:lang w:eastAsia="pl-PL"/>
        </w:rPr>
        <w:t>W podziale na zadania</w:t>
      </w:r>
      <w:r w:rsidRPr="00BC1FC5">
        <w:rPr>
          <w:rFonts w:asciiTheme="minorHAnsi" w:hAnsiTheme="minorHAnsi" w:cstheme="minorHAnsi"/>
          <w:szCs w:val="28"/>
          <w:lang w:eastAsia="pl-PL"/>
        </w:rPr>
        <w:t>:</w:t>
      </w:r>
    </w:p>
    <w:p w14:paraId="0AAE60F7" w14:textId="60571DC8" w:rsidR="00594A8E" w:rsidRPr="00BC1FC5" w:rsidRDefault="00594A8E" w:rsidP="00594A8E">
      <w:pPr>
        <w:keepNext/>
        <w:spacing w:line="240" w:lineRule="auto"/>
        <w:rPr>
          <w:rFonts w:ascii="Verdana" w:hAnsi="Verdana" w:cstheme="minorHAnsi"/>
          <w:b/>
          <w:i/>
          <w:sz w:val="18"/>
          <w:szCs w:val="18"/>
        </w:rPr>
      </w:pPr>
      <w:r w:rsidRPr="00BC1FC5">
        <w:rPr>
          <w:rFonts w:ascii="Verdana" w:hAnsi="Verdana" w:cstheme="minorHAnsi"/>
          <w:b/>
          <w:i/>
          <w:sz w:val="18"/>
          <w:szCs w:val="18"/>
        </w:rPr>
        <w:t xml:space="preserve">Zadanie 1 – Wymiana istniejącego rozłącznika radiowego SN nr </w:t>
      </w:r>
      <w:r w:rsidRPr="00BC1FC5">
        <w:rPr>
          <w:rFonts w:ascii="Verdana" w:hAnsi="Verdana"/>
          <w:sz w:val="18"/>
          <w:szCs w:val="18"/>
          <w:lang w:val="x-none" w:eastAsia="x-none"/>
        </w:rPr>
        <w:t>6-R-0790</w:t>
      </w:r>
      <w:r w:rsidRPr="00BC1FC5">
        <w:rPr>
          <w:rFonts w:ascii="Verdana" w:hAnsi="Verdana" w:cstheme="minorHAnsi"/>
          <w:b/>
          <w:i/>
          <w:sz w:val="18"/>
          <w:szCs w:val="18"/>
        </w:rPr>
        <w:t xml:space="preserve"> na nowy rozłącznik SN sterowany zdalnie </w:t>
      </w:r>
    </w:p>
    <w:p w14:paraId="5ECA945B" w14:textId="65C2646F" w:rsidR="00594A8E" w:rsidRPr="00BC1FC5" w:rsidRDefault="00594A8E" w:rsidP="00594A8E">
      <w:pPr>
        <w:keepNext/>
        <w:spacing w:line="240" w:lineRule="auto"/>
        <w:rPr>
          <w:rFonts w:ascii="Verdana" w:hAnsi="Verdana" w:cstheme="minorHAnsi"/>
          <w:b/>
          <w:i/>
          <w:sz w:val="18"/>
          <w:szCs w:val="18"/>
        </w:rPr>
      </w:pPr>
      <w:r w:rsidRPr="00BC1FC5">
        <w:rPr>
          <w:rFonts w:ascii="Verdana" w:hAnsi="Verdana" w:cstheme="minorHAnsi"/>
          <w:b/>
          <w:i/>
          <w:sz w:val="18"/>
          <w:szCs w:val="18"/>
        </w:rPr>
        <w:t xml:space="preserve">Zadanie 2 – Wymiana istniejącego rozłącznika radiowego SN nr </w:t>
      </w:r>
      <w:r w:rsidRPr="00BC1FC5">
        <w:rPr>
          <w:rFonts w:ascii="Verdana" w:hAnsi="Verdana"/>
          <w:sz w:val="18"/>
          <w:szCs w:val="18"/>
          <w:lang w:val="x-none" w:eastAsia="x-none"/>
        </w:rPr>
        <w:t>6-R-2216</w:t>
      </w:r>
      <w:r w:rsidRPr="00BC1FC5">
        <w:rPr>
          <w:rFonts w:ascii="Verdana" w:hAnsi="Verdana" w:cstheme="minorHAnsi"/>
          <w:b/>
          <w:i/>
          <w:sz w:val="18"/>
          <w:szCs w:val="18"/>
        </w:rPr>
        <w:t xml:space="preserve"> na nowy rozłącznik SN sterowany zdalnie </w:t>
      </w:r>
    </w:p>
    <w:p w14:paraId="1CAA62D8" w14:textId="615F9E6D" w:rsidR="00594A8E" w:rsidRPr="00BC1FC5" w:rsidRDefault="00594A8E" w:rsidP="00594A8E">
      <w:pPr>
        <w:keepNext/>
        <w:spacing w:line="240" w:lineRule="auto"/>
        <w:rPr>
          <w:rFonts w:ascii="Verdana" w:hAnsi="Verdana" w:cstheme="minorHAnsi"/>
          <w:b/>
          <w:i/>
          <w:sz w:val="18"/>
          <w:szCs w:val="18"/>
        </w:rPr>
      </w:pPr>
      <w:r w:rsidRPr="00BC1FC5">
        <w:rPr>
          <w:rFonts w:ascii="Verdana" w:hAnsi="Verdana" w:cstheme="minorHAnsi"/>
          <w:b/>
          <w:i/>
          <w:sz w:val="18"/>
          <w:szCs w:val="18"/>
        </w:rPr>
        <w:t xml:space="preserve">Zadanie 3 – Wymiana istniejącego rozłącznika radiowego SN nr </w:t>
      </w:r>
      <w:r w:rsidRPr="00BC1FC5">
        <w:rPr>
          <w:rFonts w:ascii="Verdana" w:hAnsi="Verdana"/>
          <w:sz w:val="18"/>
          <w:szCs w:val="18"/>
          <w:lang w:val="x-none" w:eastAsia="x-none"/>
        </w:rPr>
        <w:t>6-R-2237</w:t>
      </w:r>
      <w:r w:rsidRPr="00BC1FC5">
        <w:rPr>
          <w:rFonts w:ascii="Verdana" w:hAnsi="Verdana" w:cstheme="minorHAnsi"/>
          <w:b/>
          <w:i/>
          <w:sz w:val="18"/>
          <w:szCs w:val="18"/>
        </w:rPr>
        <w:t xml:space="preserve"> na nowy rozłącznik SN sterowany zdalnie</w:t>
      </w:r>
    </w:p>
    <w:p w14:paraId="14352D70" w14:textId="014A77B7" w:rsidR="00594A8E" w:rsidRDefault="00594A8E" w:rsidP="00594A8E">
      <w:pPr>
        <w:keepNext/>
        <w:spacing w:line="240" w:lineRule="auto"/>
        <w:rPr>
          <w:rFonts w:ascii="Verdana" w:hAnsi="Verdana" w:cstheme="minorHAnsi"/>
          <w:b/>
          <w:i/>
          <w:sz w:val="18"/>
          <w:szCs w:val="18"/>
        </w:rPr>
      </w:pPr>
      <w:r w:rsidRPr="00BC1FC5">
        <w:rPr>
          <w:rFonts w:ascii="Verdana" w:hAnsi="Verdana" w:cstheme="minorHAnsi"/>
          <w:b/>
          <w:i/>
          <w:sz w:val="18"/>
          <w:szCs w:val="18"/>
        </w:rPr>
        <w:t xml:space="preserve">Zadanie 4 – Wymiana istniejącego rozłącznika radiowego SN nr </w:t>
      </w:r>
      <w:r w:rsidRPr="00BC1FC5">
        <w:rPr>
          <w:rFonts w:ascii="Verdana" w:hAnsi="Verdana"/>
          <w:sz w:val="18"/>
          <w:szCs w:val="18"/>
          <w:lang w:val="x-none" w:eastAsia="x-none"/>
        </w:rPr>
        <w:t>6-R-2241</w:t>
      </w:r>
      <w:r w:rsidRPr="00BC1FC5">
        <w:rPr>
          <w:rFonts w:ascii="Verdana" w:hAnsi="Verdana" w:cstheme="minorHAnsi"/>
          <w:b/>
          <w:i/>
          <w:sz w:val="18"/>
          <w:szCs w:val="18"/>
        </w:rPr>
        <w:t xml:space="preserve"> na nowy rozłącznik SN sterowany zdalnie</w:t>
      </w:r>
    </w:p>
    <w:p w14:paraId="5C459B51" w14:textId="77777777" w:rsidR="00BC1FC5" w:rsidRPr="00BC1FC5" w:rsidRDefault="00BC1FC5" w:rsidP="00594A8E">
      <w:pPr>
        <w:keepNext/>
        <w:spacing w:line="240" w:lineRule="auto"/>
        <w:rPr>
          <w:rFonts w:ascii="Verdana" w:hAnsi="Verdana" w:cstheme="minorHAnsi"/>
          <w:b/>
          <w:bCs/>
          <w:color w:val="FF0000"/>
          <w:sz w:val="16"/>
          <w:szCs w:val="16"/>
        </w:rPr>
      </w:pP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ED8EA6" w14:textId="27B92B45" w:rsidR="00AB5CC4" w:rsidRPr="00BC1FC5" w:rsidRDefault="00AB5CC4" w:rsidP="00BC1FC5">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BC1FC5">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BC1FC5">
        <w:rPr>
          <w:rFonts w:ascii="Verdana" w:hAnsi="Verdana" w:cstheme="minorHAnsi"/>
          <w:b/>
          <w:sz w:val="18"/>
          <w:szCs w:val="18"/>
          <w:u w:val="single"/>
        </w:rPr>
        <w:t>OP</w:t>
      </w:r>
      <w:r w:rsidR="007C00FF">
        <w:rPr>
          <w:rFonts w:ascii="Verdana" w:hAnsi="Verdana" w:cstheme="minorHAnsi"/>
          <w:b/>
          <w:sz w:val="18"/>
          <w:szCs w:val="18"/>
          <w:u w:val="single"/>
        </w:rPr>
        <w:t>Z</w:t>
      </w: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3DBFFDA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BC1FC5">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BC1FC5">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3EC5A2E3"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BC1FC5">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xml:space="preserve">. Zakupów systemów zamknięć należy dokonywać w firmie LOB MASTER KEY Sp. </w:t>
      </w:r>
      <w:r w:rsidRPr="007C00FF">
        <w:rPr>
          <w:rFonts w:ascii="Verdana" w:hAnsi="Verdana" w:cstheme="minorHAnsi"/>
          <w:sz w:val="18"/>
          <w:szCs w:val="18"/>
        </w:rPr>
        <w:lastRenderedPageBreak/>
        <w:t>z o.o. ul. Magazynowa 4, 64-100 Leszno, na podstawie odrębnego upoważnienia do zakupu wydawanego przez Zamawiającego.</w:t>
      </w:r>
    </w:p>
    <w:p w14:paraId="58930548" w14:textId="0F659904"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w:t>
      </w:r>
      <w:r w:rsidR="00BC1FC5">
        <w:rPr>
          <w:rFonts w:ascii="Verdana" w:hAnsi="Verdana" w:cstheme="minorHAnsi"/>
          <w:b/>
          <w:sz w:val="18"/>
          <w:szCs w:val="18"/>
        </w:rPr>
        <w:t>Z</w:t>
      </w:r>
      <w:r w:rsidR="00AB5CC4" w:rsidRPr="007C00FF">
        <w:rPr>
          <w:rFonts w:ascii="Verdana" w:hAnsi="Verdana" w:cstheme="minorHAnsi"/>
          <w:b/>
          <w:sz w:val="18"/>
          <w:szCs w:val="18"/>
        </w:rPr>
        <w:t xml:space="preserve">ałącznik nr 1.3 do </w:t>
      </w:r>
      <w:r w:rsidR="00BC1FC5">
        <w:rPr>
          <w:rFonts w:ascii="Verdana" w:hAnsi="Verdana" w:cstheme="minorHAnsi"/>
          <w:b/>
          <w:sz w:val="18"/>
          <w:szCs w:val="18"/>
        </w:rPr>
        <w:t>OP</w:t>
      </w:r>
      <w:r w:rsidR="00FB333F">
        <w:rPr>
          <w:rFonts w:ascii="Verdana" w:hAnsi="Verdana" w:cstheme="minorHAnsi"/>
          <w:b/>
          <w:sz w:val="18"/>
          <w:szCs w:val="18"/>
        </w:rPr>
        <w:t>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3C083830"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 xml:space="preserve">ego niż w załączonych przez Zamawiającego dokumentach (mapach), Wykonawca zobowiązany jest uwzględnić </w:t>
      </w:r>
      <w:r w:rsidR="002B4933">
        <w:rPr>
          <w:rFonts w:ascii="Verdana" w:hAnsi="Verdana" w:cstheme="minorHAnsi"/>
          <w:sz w:val="18"/>
          <w:szCs w:val="18"/>
        </w:rPr>
        <w:t xml:space="preserve">  </w:t>
      </w:r>
      <w:r w:rsidRPr="007C00FF">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2B4933">
        <w:rPr>
          <w:rFonts w:ascii="Verdana" w:hAnsi="Verdana" w:cstheme="minorHAnsi"/>
          <w:sz w:val="18"/>
          <w:szCs w:val="18"/>
        </w:rPr>
        <w:t xml:space="preserve">           </w:t>
      </w:r>
      <w:r w:rsidRPr="007C00FF">
        <w:rPr>
          <w:rFonts w:ascii="Verdana" w:hAnsi="Verdana" w:cstheme="minorHAnsi"/>
          <w:sz w:val="18"/>
          <w:szCs w:val="18"/>
        </w:rPr>
        <w:t>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06765CAB" w14:textId="4AEF89CF" w:rsidR="00A473BE" w:rsidRPr="007C00FF" w:rsidRDefault="00BC1FC5" w:rsidP="00BC1FC5">
      <w:pPr>
        <w:spacing w:before="120" w:line="276" w:lineRule="auto"/>
        <w:ind w:left="284"/>
        <w:outlineLvl w:val="0"/>
        <w:rPr>
          <w:rFonts w:ascii="Verdana" w:hAnsi="Verdana" w:cstheme="minorHAnsi"/>
          <w:sz w:val="18"/>
          <w:szCs w:val="18"/>
        </w:rPr>
      </w:pPr>
      <w:r w:rsidRPr="00BC1FC5">
        <w:rPr>
          <w:rFonts w:ascii="Verdana" w:hAnsi="Verdana" w:cstheme="minorHAnsi"/>
          <w:b/>
          <w:i/>
          <w:sz w:val="18"/>
          <w:szCs w:val="18"/>
        </w:rPr>
        <w:t xml:space="preserve">Do dn. </w:t>
      </w:r>
      <w:r w:rsidR="00191320" w:rsidRPr="00BC1FC5">
        <w:rPr>
          <w:rFonts w:ascii="Verdana" w:hAnsi="Verdana" w:cstheme="minorHAnsi"/>
          <w:b/>
          <w:i/>
          <w:sz w:val="18"/>
          <w:szCs w:val="18"/>
        </w:rPr>
        <w:t>0</w:t>
      </w:r>
      <w:r w:rsidR="00C00C4C" w:rsidRPr="00BC1FC5">
        <w:rPr>
          <w:rFonts w:ascii="Verdana" w:hAnsi="Verdana" w:cstheme="minorHAnsi"/>
          <w:b/>
          <w:i/>
          <w:sz w:val="18"/>
          <w:szCs w:val="18"/>
        </w:rPr>
        <w:t>4</w:t>
      </w:r>
      <w:r w:rsidR="00D11B6C" w:rsidRPr="00BC1FC5">
        <w:rPr>
          <w:rFonts w:ascii="Verdana" w:hAnsi="Verdana" w:cstheme="minorHAnsi"/>
          <w:b/>
          <w:i/>
          <w:sz w:val="18"/>
          <w:szCs w:val="18"/>
        </w:rPr>
        <w:t>.1</w:t>
      </w:r>
      <w:r w:rsidR="00191320" w:rsidRPr="00BC1FC5">
        <w:rPr>
          <w:rFonts w:ascii="Verdana" w:hAnsi="Verdana" w:cstheme="minorHAnsi"/>
          <w:b/>
          <w:i/>
          <w:sz w:val="18"/>
          <w:szCs w:val="18"/>
        </w:rPr>
        <w:t>2</w:t>
      </w:r>
      <w:r w:rsidR="00D11B6C" w:rsidRPr="00BC1FC5">
        <w:rPr>
          <w:rFonts w:ascii="Verdana" w:hAnsi="Verdana" w:cstheme="minorHAnsi"/>
          <w:b/>
          <w:i/>
          <w:sz w:val="18"/>
          <w:szCs w:val="18"/>
        </w:rPr>
        <w:t>.202</w:t>
      </w:r>
      <w:r w:rsidR="00C00C4C" w:rsidRPr="00BC1FC5">
        <w:rPr>
          <w:rFonts w:ascii="Verdana" w:hAnsi="Verdana" w:cstheme="minorHAnsi"/>
          <w:b/>
          <w:i/>
          <w:sz w:val="18"/>
          <w:szCs w:val="18"/>
        </w:rPr>
        <w:t>6</w:t>
      </w:r>
      <w:r w:rsidR="00D11B6C" w:rsidRPr="00BC1FC5">
        <w:rPr>
          <w:rFonts w:ascii="Verdana" w:hAnsi="Verdana" w:cstheme="minorHAnsi"/>
          <w:b/>
          <w:i/>
          <w:sz w:val="18"/>
          <w:szCs w:val="18"/>
        </w:rPr>
        <w:t>r.</w:t>
      </w:r>
      <w:r w:rsidR="00A654B3" w:rsidRPr="00BC1FC5">
        <w:rPr>
          <w:rFonts w:ascii="Verdana" w:hAnsi="Verdana" w:cstheme="minorHAnsi"/>
          <w:b/>
          <w:i/>
          <w:sz w:val="18"/>
          <w:szCs w:val="18"/>
        </w:rPr>
        <w:t xml:space="preserve"> </w:t>
      </w:r>
      <w:r w:rsidR="00A654B3" w:rsidRPr="00BC1FC5">
        <w:rPr>
          <w:rFonts w:ascii="Verdana" w:hAnsi="Verdana" w:cstheme="minorHAnsi"/>
          <w:sz w:val="18"/>
          <w:szCs w:val="18"/>
        </w:rPr>
        <w:t>(</w:t>
      </w:r>
      <w:r w:rsidR="004F3DE7" w:rsidRPr="00BC1FC5">
        <w:rPr>
          <w:rFonts w:ascii="Verdana" w:hAnsi="Verdana" w:cstheme="minorHAnsi"/>
          <w:sz w:val="18"/>
          <w:szCs w:val="18"/>
        </w:rPr>
        <w:t xml:space="preserve">prace projektowe oraz </w:t>
      </w:r>
      <w:r w:rsidR="00A654B3" w:rsidRPr="00BC1FC5">
        <w:rPr>
          <w:rFonts w:ascii="Verdana" w:hAnsi="Verdana" w:cstheme="minorHAnsi"/>
          <w:sz w:val="18"/>
          <w:szCs w:val="18"/>
        </w:rPr>
        <w:t xml:space="preserve">roboty budowlano-montażowe) </w:t>
      </w:r>
      <w:r w:rsidR="00A654B3" w:rsidRPr="00BC1FC5">
        <w:rPr>
          <w:rFonts w:ascii="Verdana" w:hAnsi="Verdana" w:cstheme="minorHAnsi"/>
          <w:b/>
          <w:sz w:val="18"/>
          <w:szCs w:val="18"/>
        </w:rPr>
        <w:t>–</w:t>
      </w:r>
      <w:r w:rsidR="00A654B3" w:rsidRPr="00BC1FC5">
        <w:rPr>
          <w:rFonts w:ascii="Verdana" w:hAnsi="Verdana" w:cstheme="minorHAnsi"/>
          <w:b/>
          <w:sz w:val="18"/>
          <w:szCs w:val="18"/>
          <w:u w:val="single"/>
        </w:rPr>
        <w:t xml:space="preserve"> dla wszystkich zadań</w:t>
      </w:r>
      <w:r>
        <w:rPr>
          <w:rFonts w:ascii="Verdana" w:hAnsi="Verdana" w:cstheme="minorHAnsi"/>
          <w:sz w:val="18"/>
          <w:szCs w:val="18"/>
        </w:rPr>
        <w:t xml:space="preserve"> </w:t>
      </w:r>
      <w:r w:rsidR="00511069" w:rsidRPr="00BC1FC5">
        <w:rPr>
          <w:rFonts w:ascii="Verdana" w:hAnsi="Verdana" w:cstheme="minorHAnsi"/>
          <w:sz w:val="18"/>
          <w:szCs w:val="18"/>
        </w:rPr>
        <w:t xml:space="preserve">oraz zgodnie </w:t>
      </w:r>
      <w:r w:rsidR="00511069" w:rsidRPr="007C00FF">
        <w:rPr>
          <w:rFonts w:ascii="Verdana" w:hAnsi="Verdana" w:cstheme="minorHAnsi"/>
          <w:sz w:val="18"/>
          <w:szCs w:val="18"/>
        </w:rPr>
        <w:t xml:space="preserve">z projektem Umowy zakupowej stanowiącym </w:t>
      </w:r>
      <w:r w:rsidR="00511069" w:rsidRPr="007C00FF">
        <w:rPr>
          <w:rFonts w:ascii="Verdana" w:hAnsi="Verdana" w:cstheme="minorHAnsi"/>
          <w:b/>
          <w:sz w:val="18"/>
          <w:szCs w:val="18"/>
        </w:rPr>
        <w:t>Załącznik nr 5 do SWZ</w:t>
      </w:r>
      <w:r w:rsidR="00511069" w:rsidRPr="007C00FF">
        <w:rPr>
          <w:rFonts w:ascii="Verdana" w:hAnsi="Verdana" w:cstheme="minorHAnsi"/>
          <w:sz w:val="18"/>
          <w:szCs w:val="18"/>
        </w:rPr>
        <w:t>.</w:t>
      </w:r>
    </w:p>
    <w:p w14:paraId="731216DA" w14:textId="273E1DF6" w:rsidR="00BC1FC5" w:rsidRPr="00BC1FC5" w:rsidRDefault="00442359" w:rsidP="00BC1FC5">
      <w:pPr>
        <w:pStyle w:val="Akapitzlist"/>
        <w:numPr>
          <w:ilvl w:val="0"/>
          <w:numId w:val="2"/>
        </w:numPr>
        <w:spacing w:before="120" w:line="360"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5DCC8E64" w14:textId="77777777" w:rsidR="00BC1FC5" w:rsidRDefault="00B752D1" w:rsidP="00BC1FC5">
      <w:pPr>
        <w:spacing w:line="276" w:lineRule="auto"/>
        <w:ind w:firstLine="284"/>
        <w:outlineLvl w:val="0"/>
        <w:rPr>
          <w:rFonts w:ascii="Verdana" w:hAnsi="Verdana" w:cstheme="minorHAnsi"/>
          <w:b/>
          <w:bCs/>
          <w:i/>
          <w:iCs/>
          <w:sz w:val="18"/>
          <w:szCs w:val="18"/>
        </w:rPr>
      </w:pPr>
      <w:r w:rsidRPr="007C00FF">
        <w:rPr>
          <w:rFonts w:ascii="Verdana" w:hAnsi="Verdana" w:cstheme="minorHAnsi"/>
          <w:sz w:val="18"/>
          <w:szCs w:val="18"/>
        </w:rPr>
        <w:t xml:space="preserve">Na terenie </w:t>
      </w:r>
      <w:r w:rsidRPr="00BC1FC5">
        <w:rPr>
          <w:rFonts w:ascii="Verdana" w:hAnsi="Verdana" w:cstheme="minorHAnsi"/>
          <w:sz w:val="18"/>
          <w:szCs w:val="18"/>
        </w:rPr>
        <w:t xml:space="preserve">działania: </w:t>
      </w:r>
      <w:r w:rsidR="00FB333F" w:rsidRPr="00BC1FC5">
        <w:rPr>
          <w:rFonts w:ascii="Verdana" w:hAnsi="Verdana" w:cstheme="minorHAnsi"/>
          <w:b/>
          <w:bCs/>
          <w:i/>
          <w:iCs/>
          <w:sz w:val="18"/>
          <w:szCs w:val="18"/>
        </w:rPr>
        <w:t xml:space="preserve">RE </w:t>
      </w:r>
      <w:r w:rsidR="00FA443D" w:rsidRPr="00BC1FC5">
        <w:rPr>
          <w:rFonts w:ascii="Verdana" w:hAnsi="Verdana" w:cstheme="minorHAnsi"/>
          <w:b/>
          <w:bCs/>
          <w:i/>
          <w:iCs/>
          <w:sz w:val="18"/>
          <w:szCs w:val="18"/>
        </w:rPr>
        <w:t xml:space="preserve">Tomaszów Mazowiecki, Łaznowska Wola gm. Rokiciny, </w:t>
      </w:r>
      <w:r w:rsidR="00BC1FC5">
        <w:rPr>
          <w:rFonts w:ascii="Verdana" w:hAnsi="Verdana" w:cstheme="minorHAnsi"/>
          <w:b/>
          <w:bCs/>
          <w:i/>
          <w:iCs/>
          <w:sz w:val="18"/>
          <w:szCs w:val="18"/>
        </w:rPr>
        <w:t xml:space="preserve">                        </w:t>
      </w:r>
    </w:p>
    <w:p w14:paraId="42C030CC" w14:textId="71622905" w:rsidR="00B752D1" w:rsidRPr="007C00FF" w:rsidRDefault="00FA443D" w:rsidP="00BC1FC5">
      <w:pPr>
        <w:spacing w:line="276" w:lineRule="auto"/>
        <w:ind w:firstLine="284"/>
        <w:outlineLvl w:val="0"/>
        <w:rPr>
          <w:rFonts w:ascii="Verdana" w:hAnsi="Verdana" w:cstheme="minorHAnsi"/>
          <w:b/>
          <w:sz w:val="18"/>
          <w:szCs w:val="18"/>
        </w:rPr>
      </w:pPr>
      <w:r w:rsidRPr="00BC1FC5">
        <w:rPr>
          <w:rFonts w:ascii="Verdana" w:hAnsi="Verdana" w:cstheme="minorHAnsi"/>
          <w:b/>
          <w:bCs/>
          <w:i/>
          <w:iCs/>
          <w:sz w:val="18"/>
          <w:szCs w:val="18"/>
        </w:rPr>
        <w:t>m. Wolbórz, Żarnowica gm. Wolbórz, Białkowice gm. Moszczenica</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4705630A" w14:textId="02D448DD" w:rsidR="00E63133" w:rsidRPr="00BC1FC5" w:rsidRDefault="00511069" w:rsidP="00BC1FC5">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3220E92" w14:textId="77777777" w:rsidR="00BC1FC5" w:rsidRDefault="00BC1FC5" w:rsidP="00DA054A">
      <w:pPr>
        <w:rPr>
          <w:rFonts w:ascii="Verdana" w:hAnsi="Verdana" w:cstheme="minorHAnsi"/>
          <w:b/>
          <w:sz w:val="18"/>
          <w:szCs w:val="18"/>
        </w:rPr>
      </w:pPr>
    </w:p>
    <w:p w14:paraId="7EF5FE54" w14:textId="24FC0394"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22F39101" w14:textId="77777777" w:rsidR="00BC1FC5"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BC1FC5">
        <w:rPr>
          <w:rFonts w:ascii="Verdana" w:hAnsi="Verdana" w:cstheme="minorHAnsi"/>
          <w:sz w:val="18"/>
          <w:szCs w:val="18"/>
        </w:rPr>
        <w:t xml:space="preserve"> (do cz. 2)</w:t>
      </w:r>
    </w:p>
    <w:p w14:paraId="3C63D81F" w14:textId="77777777" w:rsidR="00BC1FC5" w:rsidRDefault="00BC1FC5" w:rsidP="00FB333F">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sidRPr="00BC1FC5">
        <w:rPr>
          <w:rFonts w:ascii="Verdana" w:hAnsi="Verdana" w:cstheme="minorHAnsi"/>
          <w:sz w:val="18"/>
          <w:szCs w:val="18"/>
        </w:rPr>
        <w:t>Załącznik graficzny usytuowania łączników SN w terenie</w:t>
      </w:r>
      <w:r>
        <w:rPr>
          <w:rFonts w:ascii="Verdana" w:hAnsi="Verdana" w:cstheme="minorHAnsi"/>
          <w:sz w:val="18"/>
          <w:szCs w:val="18"/>
        </w:rPr>
        <w:t xml:space="preserve"> (do cz. 2)</w:t>
      </w:r>
    </w:p>
    <w:p w14:paraId="7907C53B" w14:textId="41295BB1" w:rsidR="005873E7" w:rsidRPr="007C00FF" w:rsidRDefault="00BC1FC5" w:rsidP="00FB333F">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sidRPr="00BC1FC5">
        <w:rPr>
          <w:rFonts w:ascii="Verdana" w:hAnsi="Verdana" w:cstheme="minorHAnsi"/>
          <w:sz w:val="18"/>
          <w:szCs w:val="18"/>
        </w:rPr>
        <w:t>Wytyczne dla dokumentacji w zakresie tytułów prawnych</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22606860"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516F5100"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BC1FC5">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5EF858C3"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BC1FC5">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C1FC5" w:rsidRPr="006B2C28" w14:paraId="73EC5C16" w14:textId="77777777" w:rsidTr="00C93050">
      <w:trPr>
        <w:trHeight w:val="1140"/>
      </w:trPr>
      <w:tc>
        <w:tcPr>
          <w:tcW w:w="6119" w:type="dxa"/>
          <w:vAlign w:val="center"/>
        </w:tcPr>
        <w:p w14:paraId="17BE6C02" w14:textId="5B3C5C10" w:rsidR="00BC1FC5" w:rsidRPr="006B2C28" w:rsidRDefault="00BC1FC5" w:rsidP="00BC1FC5">
          <w:pPr>
            <w:suppressAutoHyphens/>
            <w:ind w:right="187"/>
            <w:jc w:val="left"/>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1503</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2</w:t>
          </w:r>
        </w:p>
      </w:tc>
      <w:tc>
        <w:tcPr>
          <w:tcW w:w="977" w:type="dxa"/>
          <w:vAlign w:val="center"/>
        </w:tcPr>
        <w:p w14:paraId="7F425766" w14:textId="77777777" w:rsidR="00BC1FC5" w:rsidRPr="006B2C28" w:rsidRDefault="00BC1FC5" w:rsidP="00BC1FC5">
          <w:pPr>
            <w:suppressAutoHyphens/>
            <w:ind w:right="187"/>
            <w:rPr>
              <w:rFonts w:asciiTheme="majorHAnsi" w:hAnsiTheme="majorHAnsi"/>
              <w:color w:val="092D74"/>
              <w:sz w:val="14"/>
              <w:szCs w:val="18"/>
            </w:rPr>
          </w:pPr>
        </w:p>
      </w:tc>
      <w:tc>
        <w:tcPr>
          <w:tcW w:w="3110" w:type="dxa"/>
          <w:vAlign w:val="center"/>
        </w:tcPr>
        <w:p w14:paraId="2F1FD99E" w14:textId="77777777" w:rsidR="00BC1FC5" w:rsidRPr="006B2C28" w:rsidRDefault="00BC1FC5" w:rsidP="00BC1FC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4D95A217" wp14:editId="1893B93D">
                <wp:simplePos x="0" y="0"/>
                <wp:positionH relativeFrom="column">
                  <wp:posOffset>1054735</wp:posOffset>
                </wp:positionH>
                <wp:positionV relativeFrom="page">
                  <wp:posOffset>-64770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391B24F3" w:rsidR="002369B6" w:rsidRPr="007C00FF" w:rsidRDefault="002369B6" w:rsidP="00BC1F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E76CB6D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21DB"/>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61AC"/>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A6F7D"/>
    <w:rsid w:val="002B0F0A"/>
    <w:rsid w:val="002B28AF"/>
    <w:rsid w:val="002B2A7B"/>
    <w:rsid w:val="002B2E35"/>
    <w:rsid w:val="002B3312"/>
    <w:rsid w:val="002B47EA"/>
    <w:rsid w:val="002B4933"/>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A8E"/>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E6D"/>
    <w:rsid w:val="00637544"/>
    <w:rsid w:val="006376AA"/>
    <w:rsid w:val="00641EA5"/>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0405"/>
    <w:rsid w:val="00A31242"/>
    <w:rsid w:val="00A316C7"/>
    <w:rsid w:val="00A31C7C"/>
    <w:rsid w:val="00A3222A"/>
    <w:rsid w:val="00A33FF3"/>
    <w:rsid w:val="00A34673"/>
    <w:rsid w:val="00A348BC"/>
    <w:rsid w:val="00A371F7"/>
    <w:rsid w:val="00A37C90"/>
    <w:rsid w:val="00A403BC"/>
    <w:rsid w:val="00A4098B"/>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2701"/>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1FC5"/>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1C8"/>
    <w:rsid w:val="00CE4C16"/>
    <w:rsid w:val="00CE69C1"/>
    <w:rsid w:val="00CE736D"/>
    <w:rsid w:val="00CF2163"/>
    <w:rsid w:val="00CF24CA"/>
    <w:rsid w:val="00CF32DA"/>
    <w:rsid w:val="00CF3DA1"/>
    <w:rsid w:val="00CF5FF9"/>
    <w:rsid w:val="00CF6DCD"/>
    <w:rsid w:val="00CF74E7"/>
    <w:rsid w:val="00D00395"/>
    <w:rsid w:val="00D01576"/>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443D"/>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 w:val="00FF79B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POST/DYS/OLD/GZ/01503/2026                        </dmsv2SWPP2ObjectNumber>
    <dmsv2SWPP2SumMD5 xmlns="http://schemas.microsoft.com/sharepoint/v3">7dac88d555c6e3cf044c7cc4059c05e4</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FJ3FSM7XJ42E-1649073643-14721</_dlc_DocId>
    <_dlc_DocIdUrl xmlns="a19cb1c7-c5c7-46d4-85ae-d83685407bba">
      <Url>https://swpp2.dms.gkpge.pl/sites/43/_layouts/15/DocIdRedir.aspx?ID=FJ3FSM7XJ42E-1649073643-14721</Url>
      <Description>FJ3FSM7XJ42E-1649073643-14721</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9E10EDB-BA13-498E-8256-A56A8F21EA1B}"/>
</file>

<file path=customXml/itemProps2.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3.xml><?xml version="1.0" encoding="utf-8"?>
<ds:datastoreItem xmlns:ds="http://schemas.openxmlformats.org/officeDocument/2006/customXml" ds:itemID="{C157E366-5D47-4DA2-BF05-6412CCFA8EE8}">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1538</Words>
  <Characters>9228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11</cp:revision>
  <cp:lastPrinted>2021-02-26T13:14:00Z</cp:lastPrinted>
  <dcterms:created xsi:type="dcterms:W3CDTF">2025-10-28T09:21:00Z</dcterms:created>
  <dcterms:modified xsi:type="dcterms:W3CDTF">2026-04-21T08:02:00Z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fe38e625-e8cc-4ab7-8be4-183cb6753468</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2026-04-21T07:45:24Z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126c4b12-c5ca-4571-a28e-39e1e328a345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